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95C" w:rsidRDefault="00DF4713">
      <w:pPr>
        <w:suppressAutoHyphens w:val="0"/>
        <w:snapToGrid w:val="0"/>
        <w:spacing w:line="300" w:lineRule="auto"/>
        <w:jc w:val="center"/>
      </w:pPr>
      <w:r>
        <w:rPr>
          <w:rFonts w:eastAsia="標楷體"/>
          <w:b/>
          <w:bCs/>
          <w:color w:val="000000"/>
          <w:sz w:val="32"/>
          <w:szCs w:val="32"/>
        </w:rPr>
        <w:t>臺北市</w:t>
      </w:r>
      <w:r>
        <w:rPr>
          <w:rFonts w:eastAsia="標楷體"/>
          <w:b/>
          <w:bCs/>
          <w:color w:val="000000"/>
          <w:sz w:val="32"/>
          <w:szCs w:val="32"/>
        </w:rPr>
        <w:t>113</w:t>
      </w:r>
      <w:r>
        <w:rPr>
          <w:rFonts w:eastAsia="標楷體"/>
          <w:b/>
          <w:bCs/>
          <w:color w:val="000000"/>
          <w:sz w:val="32"/>
          <w:szCs w:val="32"/>
        </w:rPr>
        <w:t>學年度國民小學臺灣台語教學人員教學專業培訓</w:t>
      </w:r>
      <w:r>
        <w:rPr>
          <w:rFonts w:eastAsia="標楷體"/>
          <w:b/>
          <w:bCs/>
          <w:color w:val="000000"/>
          <w:sz w:val="32"/>
          <w:szCs w:val="32"/>
        </w:rPr>
        <w:t xml:space="preserve"> - </w:t>
      </w:r>
      <w:r>
        <w:rPr>
          <w:rFonts w:eastAsia="標楷體"/>
          <w:b/>
          <w:bCs/>
          <w:color w:val="000000"/>
          <w:sz w:val="32"/>
          <w:szCs w:val="32"/>
        </w:rPr>
        <w:t>回流課程</w:t>
      </w:r>
    </w:p>
    <w:p w:rsidR="00C5095C" w:rsidRDefault="00DF4713">
      <w:pPr>
        <w:suppressAutoHyphens w:val="0"/>
        <w:snapToGrid w:val="0"/>
        <w:spacing w:line="300" w:lineRule="auto"/>
        <w:jc w:val="center"/>
        <w:rPr>
          <w:rFonts w:eastAsia="標楷體"/>
          <w:b/>
          <w:bCs/>
          <w:color w:val="000000"/>
          <w:sz w:val="32"/>
          <w:szCs w:val="32"/>
        </w:rPr>
      </w:pPr>
      <w:r>
        <w:rPr>
          <w:rFonts w:eastAsia="標楷體"/>
          <w:b/>
          <w:bCs/>
          <w:color w:val="000000"/>
          <w:sz w:val="32"/>
          <w:szCs w:val="32"/>
        </w:rPr>
        <w:t>實施計畫</w:t>
      </w:r>
    </w:p>
    <w:p w:rsidR="00C5095C" w:rsidRDefault="00DF4713">
      <w:pPr>
        <w:suppressAutoHyphens w:val="0"/>
        <w:snapToGrid w:val="0"/>
        <w:spacing w:line="480" w:lineRule="exact"/>
        <w:ind w:left="283" w:hanging="283"/>
        <w:rPr>
          <w:rFonts w:eastAsia="標楷體"/>
          <w:color w:val="000000"/>
          <w:sz w:val="28"/>
          <w:szCs w:val="28"/>
        </w:rPr>
      </w:pPr>
      <w:r>
        <w:rPr>
          <w:rFonts w:eastAsia="標楷體"/>
          <w:color w:val="000000"/>
          <w:sz w:val="28"/>
          <w:szCs w:val="28"/>
        </w:rPr>
        <w:t>一、依據</w:t>
      </w:r>
    </w:p>
    <w:p w:rsidR="00C5095C" w:rsidRDefault="00DF4713">
      <w:pPr>
        <w:suppressAutoHyphens w:val="0"/>
        <w:snapToGrid w:val="0"/>
        <w:spacing w:line="480" w:lineRule="exact"/>
        <w:ind w:left="240"/>
      </w:pPr>
      <w:bookmarkStart w:id="0" w:name="_Hlk106022321"/>
      <w:r>
        <w:rPr>
          <w:rFonts w:ascii="標楷體" w:eastAsia="標楷體" w:hAnsi="標楷體"/>
          <w:color w:val="000000"/>
          <w:sz w:val="28"/>
          <w:szCs w:val="28"/>
        </w:rPr>
        <w:t>（一）</w:t>
      </w:r>
      <w:r>
        <w:rPr>
          <w:rFonts w:eastAsia="標楷體"/>
          <w:color w:val="000000"/>
          <w:sz w:val="28"/>
          <w:szCs w:val="28"/>
        </w:rPr>
        <w:t>臺北市</w:t>
      </w:r>
      <w:r>
        <w:rPr>
          <w:rFonts w:eastAsia="標楷體"/>
          <w:color w:val="000000"/>
          <w:sz w:val="28"/>
          <w:szCs w:val="28"/>
        </w:rPr>
        <w:t>113</w:t>
      </w:r>
      <w:r>
        <w:rPr>
          <w:rFonts w:eastAsia="標楷體"/>
          <w:color w:val="000000"/>
          <w:sz w:val="28"/>
          <w:szCs w:val="28"/>
        </w:rPr>
        <w:t>學年度國民中小學本土教育整體</w:t>
      </w:r>
      <w:bookmarkStart w:id="1" w:name="_GoBack"/>
      <w:bookmarkEnd w:id="1"/>
      <w:r>
        <w:rPr>
          <w:rFonts w:eastAsia="標楷體"/>
          <w:color w:val="000000"/>
          <w:sz w:val="28"/>
          <w:szCs w:val="28"/>
        </w:rPr>
        <w:t>推動計畫。</w:t>
      </w:r>
    </w:p>
    <w:bookmarkEnd w:id="0"/>
    <w:p w:rsidR="00C5095C" w:rsidRDefault="00DF4713">
      <w:pPr>
        <w:suppressAutoHyphens w:val="0"/>
        <w:snapToGrid w:val="0"/>
        <w:spacing w:line="480" w:lineRule="exact"/>
        <w:ind w:left="240"/>
      </w:pPr>
      <w:r>
        <w:rPr>
          <w:rFonts w:ascii="標楷體" w:eastAsia="標楷體" w:hAnsi="標楷體"/>
          <w:color w:val="000000"/>
          <w:sz w:val="28"/>
          <w:szCs w:val="28"/>
        </w:rPr>
        <w:t>（二）</w:t>
      </w:r>
      <w:r>
        <w:rPr>
          <w:rFonts w:eastAsia="標楷體"/>
          <w:color w:val="000000"/>
          <w:sz w:val="28"/>
          <w:szCs w:val="28"/>
        </w:rPr>
        <w:t>臺北市國教輔導團語文領域本土語文輔導小組</w:t>
      </w:r>
      <w:r>
        <w:rPr>
          <w:rFonts w:eastAsia="標楷體"/>
          <w:color w:val="000000"/>
          <w:sz w:val="28"/>
          <w:szCs w:val="28"/>
        </w:rPr>
        <w:t>113</w:t>
      </w:r>
      <w:r>
        <w:rPr>
          <w:rFonts w:eastAsia="標楷體"/>
          <w:color w:val="000000"/>
          <w:sz w:val="28"/>
          <w:szCs w:val="28"/>
        </w:rPr>
        <w:t>學年度工作計畫。</w:t>
      </w:r>
    </w:p>
    <w:p w:rsidR="00C5095C" w:rsidRDefault="00DF4713">
      <w:pPr>
        <w:suppressAutoHyphens w:val="0"/>
        <w:snapToGrid w:val="0"/>
        <w:spacing w:line="480" w:lineRule="exact"/>
        <w:rPr>
          <w:rFonts w:eastAsia="標楷體"/>
          <w:color w:val="000000"/>
          <w:sz w:val="28"/>
          <w:szCs w:val="28"/>
        </w:rPr>
      </w:pPr>
      <w:r>
        <w:rPr>
          <w:rFonts w:eastAsia="標楷體"/>
          <w:color w:val="000000"/>
          <w:sz w:val="28"/>
          <w:szCs w:val="28"/>
        </w:rPr>
        <w:t>二、目的</w:t>
      </w:r>
    </w:p>
    <w:p w:rsidR="00C5095C" w:rsidRDefault="00DF4713">
      <w:pPr>
        <w:suppressAutoHyphens w:val="0"/>
        <w:snapToGrid w:val="0"/>
        <w:spacing w:line="480" w:lineRule="exact"/>
        <w:ind w:left="240"/>
      </w:pPr>
      <w:r>
        <w:rPr>
          <w:rFonts w:ascii="標楷體" w:eastAsia="標楷體" w:hAnsi="標楷體"/>
          <w:color w:val="000000"/>
          <w:sz w:val="28"/>
          <w:szCs w:val="28"/>
        </w:rPr>
        <w:t>（一）</w:t>
      </w:r>
      <w:r>
        <w:rPr>
          <w:rFonts w:eastAsia="標楷體"/>
          <w:sz w:val="28"/>
          <w:szCs w:val="28"/>
        </w:rPr>
        <w:t>因應</w:t>
      </w:r>
      <w:r>
        <w:rPr>
          <w:rFonts w:eastAsia="標楷體"/>
          <w:sz w:val="28"/>
          <w:szCs w:val="28"/>
        </w:rPr>
        <w:t>108</w:t>
      </w:r>
      <w:r>
        <w:rPr>
          <w:rFonts w:eastAsia="標楷體"/>
          <w:sz w:val="28"/>
          <w:szCs w:val="28"/>
        </w:rPr>
        <w:t>新課綱實施，培養教學支援人員本土語文素養導向教學知能。</w:t>
      </w:r>
    </w:p>
    <w:p w:rsidR="00C5095C" w:rsidRDefault="00DF4713">
      <w:pPr>
        <w:suppressAutoHyphens w:val="0"/>
        <w:snapToGrid w:val="0"/>
        <w:spacing w:line="480" w:lineRule="exact"/>
        <w:ind w:left="240"/>
      </w:pPr>
      <w:r>
        <w:rPr>
          <w:rFonts w:ascii="標楷體" w:eastAsia="標楷體" w:hAnsi="標楷體"/>
          <w:color w:val="000000"/>
          <w:sz w:val="28"/>
          <w:szCs w:val="28"/>
        </w:rPr>
        <w:t>（二）</w:t>
      </w:r>
      <w:r>
        <w:rPr>
          <w:rFonts w:eastAsia="標楷體"/>
          <w:color w:val="000000"/>
          <w:sz w:val="28"/>
          <w:szCs w:val="28"/>
        </w:rPr>
        <w:t>提供教師本土語文教學新知與吸收活動設計的能力。</w:t>
      </w:r>
    </w:p>
    <w:p w:rsidR="00C5095C" w:rsidRDefault="00DF4713">
      <w:pPr>
        <w:suppressAutoHyphens w:val="0"/>
        <w:snapToGrid w:val="0"/>
        <w:spacing w:line="480" w:lineRule="exact"/>
        <w:ind w:left="240"/>
      </w:pPr>
      <w:r>
        <w:rPr>
          <w:rFonts w:ascii="標楷體" w:eastAsia="標楷體" w:hAnsi="標楷體"/>
          <w:color w:val="000000"/>
          <w:sz w:val="28"/>
          <w:szCs w:val="28"/>
        </w:rPr>
        <w:t>（三）</w:t>
      </w:r>
      <w:r>
        <w:rPr>
          <w:rFonts w:eastAsia="標楷體"/>
          <w:color w:val="000000"/>
          <w:sz w:val="28"/>
          <w:szCs w:val="28"/>
        </w:rPr>
        <w:t>培養教師對本土語文教材教法研發與教學活動設計的能力。</w:t>
      </w:r>
    </w:p>
    <w:p w:rsidR="00C5095C" w:rsidRDefault="00DF4713">
      <w:pPr>
        <w:suppressAutoHyphens w:val="0"/>
        <w:snapToGrid w:val="0"/>
        <w:spacing w:line="480" w:lineRule="exact"/>
        <w:ind w:left="240"/>
      </w:pPr>
      <w:r>
        <w:rPr>
          <w:rFonts w:ascii="標楷體" w:eastAsia="標楷體" w:hAnsi="標楷體"/>
          <w:color w:val="000000"/>
          <w:sz w:val="28"/>
          <w:szCs w:val="28"/>
        </w:rPr>
        <w:t>（四）</w:t>
      </w:r>
      <w:r>
        <w:rPr>
          <w:rFonts w:eastAsia="標楷體"/>
          <w:color w:val="000000"/>
          <w:sz w:val="28"/>
          <w:szCs w:val="28"/>
        </w:rPr>
        <w:t>鼓勵教師體驗本土文化之美，提升教學興趣與研究成效。</w:t>
      </w:r>
    </w:p>
    <w:p w:rsidR="00C5095C" w:rsidRDefault="00DF4713">
      <w:pPr>
        <w:suppressAutoHyphens w:val="0"/>
        <w:snapToGrid w:val="0"/>
        <w:spacing w:line="480" w:lineRule="exact"/>
        <w:rPr>
          <w:rFonts w:eastAsia="標楷體"/>
          <w:color w:val="000000"/>
          <w:sz w:val="28"/>
          <w:szCs w:val="28"/>
        </w:rPr>
      </w:pPr>
      <w:r>
        <w:rPr>
          <w:rFonts w:eastAsia="標楷體"/>
          <w:color w:val="000000"/>
          <w:sz w:val="28"/>
          <w:szCs w:val="28"/>
        </w:rPr>
        <w:t>三、辦理單位：</w:t>
      </w:r>
    </w:p>
    <w:p w:rsidR="00C5095C" w:rsidRDefault="00DF4713">
      <w:pPr>
        <w:tabs>
          <w:tab w:val="left" w:pos="-10320"/>
        </w:tabs>
        <w:snapToGrid w:val="0"/>
        <w:spacing w:line="480" w:lineRule="exact"/>
        <w:ind w:left="1133" w:hanging="893"/>
      </w:pPr>
      <w:r>
        <w:rPr>
          <w:rFonts w:ascii="標楷體" w:eastAsia="標楷體" w:hAnsi="標楷體"/>
          <w:color w:val="000000"/>
          <w:sz w:val="28"/>
          <w:szCs w:val="28"/>
        </w:rPr>
        <w:t>（一）</w:t>
      </w:r>
      <w:r>
        <w:rPr>
          <w:rFonts w:ascii="標楷體" w:eastAsia="標楷體" w:hAnsi="標楷體"/>
          <w:sz w:val="28"/>
          <w:szCs w:val="28"/>
        </w:rPr>
        <w:t>主辦單位：臺北市政府教育局</w:t>
      </w:r>
    </w:p>
    <w:p w:rsidR="00C5095C" w:rsidRDefault="00DF4713">
      <w:pPr>
        <w:tabs>
          <w:tab w:val="left" w:pos="-10320"/>
        </w:tabs>
        <w:snapToGrid w:val="0"/>
        <w:spacing w:line="480" w:lineRule="exact"/>
        <w:ind w:left="1133" w:hanging="893"/>
      </w:pPr>
      <w:r>
        <w:rPr>
          <w:rFonts w:ascii="標楷體" w:eastAsia="標楷體" w:hAnsi="標楷體"/>
          <w:color w:val="000000"/>
          <w:sz w:val="28"/>
          <w:szCs w:val="28"/>
        </w:rPr>
        <w:t>（二）</w:t>
      </w:r>
      <w:r>
        <w:rPr>
          <w:rFonts w:ascii="標楷體" w:eastAsia="標楷體" w:hAnsi="標楷體"/>
          <w:sz w:val="28"/>
          <w:szCs w:val="28"/>
        </w:rPr>
        <w:t>承辦單位：臺北市南港區南港國民小學</w:t>
      </w:r>
    </w:p>
    <w:p w:rsidR="00C5095C" w:rsidRDefault="00DF4713">
      <w:pPr>
        <w:tabs>
          <w:tab w:val="left" w:pos="-10320"/>
        </w:tabs>
        <w:snapToGrid w:val="0"/>
        <w:spacing w:line="480" w:lineRule="exact"/>
        <w:ind w:left="1133" w:hanging="893"/>
      </w:pPr>
      <w:r>
        <w:rPr>
          <w:rFonts w:ascii="標楷體" w:eastAsia="標楷體" w:hAnsi="標楷體"/>
          <w:color w:val="000000"/>
          <w:sz w:val="28"/>
          <w:szCs w:val="28"/>
        </w:rPr>
        <w:t>（三）</w:t>
      </w:r>
      <w:r>
        <w:rPr>
          <w:rFonts w:ascii="標楷體" w:eastAsia="標楷體" w:hAnsi="標楷體"/>
          <w:sz w:val="28"/>
          <w:szCs w:val="28"/>
        </w:rPr>
        <w:t>協辦單位：臺北市本土語文教學工作小組、臺北市國民教育地方輔導團語文領域本土語文分團</w:t>
      </w:r>
    </w:p>
    <w:p w:rsidR="00C5095C" w:rsidRDefault="00DF4713">
      <w:pPr>
        <w:suppressAutoHyphens w:val="0"/>
        <w:snapToGrid w:val="0"/>
        <w:spacing w:line="480" w:lineRule="exact"/>
        <w:ind w:firstLine="1"/>
        <w:rPr>
          <w:rFonts w:eastAsia="標楷體"/>
          <w:sz w:val="28"/>
          <w:szCs w:val="28"/>
        </w:rPr>
      </w:pPr>
      <w:r>
        <w:rPr>
          <w:rFonts w:eastAsia="標楷體"/>
          <w:sz w:val="28"/>
          <w:szCs w:val="28"/>
        </w:rPr>
        <w:t>四、研習對象</w:t>
      </w:r>
    </w:p>
    <w:p w:rsidR="00C5095C" w:rsidRDefault="00DF4713">
      <w:pPr>
        <w:suppressAutoHyphens w:val="0"/>
        <w:snapToGrid w:val="0"/>
        <w:spacing w:line="480" w:lineRule="exact"/>
        <w:ind w:left="480" w:firstLine="1"/>
        <w:rPr>
          <w:rFonts w:eastAsia="標楷體"/>
          <w:sz w:val="28"/>
          <w:szCs w:val="28"/>
        </w:rPr>
      </w:pPr>
      <w:r>
        <w:rPr>
          <w:rFonts w:eastAsia="標楷體"/>
          <w:sz w:val="28"/>
          <w:szCs w:val="28"/>
        </w:rPr>
        <w:t>臺北市公私立國民小學臺灣台語現職教師及現職教學支援工作人員。</w:t>
      </w:r>
    </w:p>
    <w:p w:rsidR="00C5095C" w:rsidRDefault="00DF4713">
      <w:pPr>
        <w:suppressAutoHyphens w:val="0"/>
        <w:snapToGrid w:val="0"/>
        <w:spacing w:line="480" w:lineRule="exact"/>
        <w:rPr>
          <w:rFonts w:ascii="標楷體" w:eastAsia="標楷體" w:hAnsi="標楷體"/>
          <w:sz w:val="28"/>
          <w:szCs w:val="28"/>
        </w:rPr>
      </w:pPr>
      <w:r>
        <w:rPr>
          <w:rFonts w:ascii="標楷體" w:eastAsia="標楷體" w:hAnsi="標楷體"/>
          <w:sz w:val="28"/>
          <w:szCs w:val="28"/>
        </w:rPr>
        <w:t>五、報名方式：</w:t>
      </w:r>
    </w:p>
    <w:p w:rsidR="00C5095C" w:rsidRDefault="00DF4713">
      <w:pPr>
        <w:suppressAutoHyphens w:val="0"/>
        <w:snapToGrid w:val="0"/>
        <w:spacing w:line="480" w:lineRule="exact"/>
        <w:ind w:left="480"/>
      </w:pPr>
      <w:r>
        <w:rPr>
          <w:rFonts w:ascii="標楷體" w:eastAsia="標楷體" w:hAnsi="標楷體"/>
          <w:sz w:val="28"/>
          <w:szCs w:val="28"/>
        </w:rPr>
        <w:t>請至臺北市教師在職研習進修網報名</w:t>
      </w:r>
      <w:r>
        <w:rPr>
          <w:rFonts w:ascii="標楷體" w:eastAsia="標楷體" w:hAnsi="標楷體"/>
          <w:sz w:val="28"/>
          <w:szCs w:val="28"/>
        </w:rPr>
        <w:t>(</w:t>
      </w:r>
      <w:hyperlink r:id="rId6" w:history="1">
        <w:r>
          <w:rPr>
            <w:rStyle w:val="a9"/>
            <w:rFonts w:ascii="Century" w:eastAsia="標楷體" w:hAnsi="Century"/>
            <w:sz w:val="28"/>
            <w:szCs w:val="28"/>
          </w:rPr>
          <w:t>https://insc.tp.edu.tw</w:t>
        </w:r>
      </w:hyperlink>
      <w:r>
        <w:rPr>
          <w:rFonts w:ascii="標楷體" w:eastAsia="標楷體" w:hAnsi="標楷體"/>
          <w:sz w:val="28"/>
          <w:szCs w:val="28"/>
        </w:rPr>
        <w:t>)</w:t>
      </w:r>
      <w:r>
        <w:rPr>
          <w:rFonts w:ascii="標楷體" w:eastAsia="標楷體" w:hAnsi="標楷體"/>
          <w:sz w:val="28"/>
          <w:szCs w:val="28"/>
        </w:rPr>
        <w:t>，於</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16</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星期三</w:t>
      </w:r>
      <w:r>
        <w:rPr>
          <w:rFonts w:ascii="標楷體" w:eastAsia="標楷體" w:hAnsi="標楷體"/>
          <w:sz w:val="28"/>
          <w:szCs w:val="28"/>
        </w:rPr>
        <w:t>)</w:t>
      </w:r>
      <w:r>
        <w:rPr>
          <w:rFonts w:ascii="標楷體" w:eastAsia="標楷體" w:hAnsi="標楷體"/>
          <w:sz w:val="28"/>
          <w:szCs w:val="28"/>
        </w:rPr>
        <w:t>下午</w:t>
      </w:r>
      <w:r>
        <w:rPr>
          <w:rFonts w:ascii="標楷體" w:eastAsia="標楷體" w:hAnsi="標楷體"/>
          <w:sz w:val="28"/>
          <w:szCs w:val="28"/>
        </w:rPr>
        <w:t>4</w:t>
      </w:r>
      <w:r>
        <w:rPr>
          <w:rFonts w:ascii="標楷體" w:eastAsia="標楷體" w:hAnsi="標楷體"/>
          <w:sz w:val="28"/>
          <w:szCs w:val="28"/>
        </w:rPr>
        <w:t>點前由學校薦派完成。</w:t>
      </w:r>
    </w:p>
    <w:p w:rsidR="00C5095C" w:rsidRDefault="00DF4713">
      <w:pPr>
        <w:suppressAutoHyphens w:val="0"/>
        <w:snapToGrid w:val="0"/>
        <w:spacing w:line="480" w:lineRule="exact"/>
        <w:ind w:left="480"/>
      </w:pPr>
      <w:r>
        <w:rPr>
          <w:rFonts w:ascii="標楷體" w:eastAsia="標楷體" w:hAnsi="標楷體"/>
          <w:sz w:val="28"/>
          <w:szCs w:val="28"/>
        </w:rPr>
        <w:t>採自由報名，各校沒有名額限制，但為增進課程品質，依報名先後順序共錄取</w:t>
      </w:r>
      <w:r>
        <w:rPr>
          <w:rFonts w:ascii="標楷體" w:eastAsia="標楷體" w:hAnsi="標楷體"/>
          <w:sz w:val="28"/>
          <w:szCs w:val="28"/>
        </w:rPr>
        <w:t>80</w:t>
      </w:r>
      <w:r>
        <w:rPr>
          <w:rFonts w:ascii="標楷體" w:eastAsia="標楷體" w:hAnsi="標楷體"/>
          <w:sz w:val="28"/>
          <w:szCs w:val="28"/>
        </w:rPr>
        <w:t>人。</w:t>
      </w:r>
    </w:p>
    <w:p w:rsidR="00C5095C" w:rsidRDefault="00DF4713">
      <w:pPr>
        <w:snapToGrid w:val="0"/>
        <w:spacing w:line="480" w:lineRule="exact"/>
        <w:ind w:left="567" w:hanging="567"/>
        <w:rPr>
          <w:rFonts w:ascii="標楷體" w:eastAsia="標楷體" w:hAnsi="標楷體"/>
          <w:sz w:val="28"/>
          <w:szCs w:val="28"/>
        </w:rPr>
      </w:pPr>
      <w:r>
        <w:rPr>
          <w:rFonts w:ascii="標楷體" w:eastAsia="標楷體" w:hAnsi="標楷體"/>
          <w:sz w:val="28"/>
          <w:szCs w:val="28"/>
        </w:rPr>
        <w:t>六、實施方式</w:t>
      </w:r>
    </w:p>
    <w:p w:rsidR="00C5095C" w:rsidRDefault="00DF4713">
      <w:pPr>
        <w:snapToGrid w:val="0"/>
        <w:spacing w:line="480" w:lineRule="exact"/>
        <w:ind w:left="1047" w:hanging="567"/>
        <w:rPr>
          <w:rFonts w:ascii="標楷體" w:eastAsia="標楷體" w:hAnsi="標楷體"/>
          <w:sz w:val="28"/>
          <w:szCs w:val="28"/>
        </w:rPr>
      </w:pPr>
      <w:r>
        <w:rPr>
          <w:rFonts w:ascii="標楷體" w:eastAsia="標楷體" w:hAnsi="標楷體"/>
          <w:sz w:val="28"/>
          <w:szCs w:val="28"/>
        </w:rPr>
        <w:t>以實體研習方式辦理，地點於南港區南港國民小學</w:t>
      </w:r>
      <w:r>
        <w:rPr>
          <w:rFonts w:ascii="標楷體" w:eastAsia="標楷體" w:hAnsi="標楷體"/>
          <w:sz w:val="28"/>
          <w:szCs w:val="28"/>
        </w:rPr>
        <w:t>(</w:t>
      </w:r>
      <w:r>
        <w:rPr>
          <w:rFonts w:ascii="標楷體" w:eastAsia="標楷體" w:hAnsi="標楷體"/>
          <w:sz w:val="28"/>
          <w:szCs w:val="28"/>
        </w:rPr>
        <w:t>臺北市南港區惠民街</w:t>
      </w:r>
      <w:r>
        <w:rPr>
          <w:rFonts w:ascii="標楷體" w:eastAsia="標楷體" w:hAnsi="標楷體"/>
          <w:sz w:val="28"/>
          <w:szCs w:val="28"/>
        </w:rPr>
        <w:t>67</w:t>
      </w:r>
      <w:r>
        <w:rPr>
          <w:rFonts w:ascii="標楷體" w:eastAsia="標楷體" w:hAnsi="標楷體"/>
          <w:sz w:val="28"/>
          <w:szCs w:val="28"/>
        </w:rPr>
        <w:t>號</w:t>
      </w:r>
      <w:r>
        <w:rPr>
          <w:rFonts w:ascii="標楷體" w:eastAsia="標楷體" w:hAnsi="標楷體"/>
          <w:sz w:val="28"/>
          <w:szCs w:val="28"/>
        </w:rPr>
        <w:t>)</w:t>
      </w:r>
      <w:r>
        <w:rPr>
          <w:rFonts w:ascii="標楷體" w:eastAsia="標楷體" w:hAnsi="標楷體"/>
          <w:sz w:val="28"/>
          <w:szCs w:val="28"/>
        </w:rPr>
        <w:t>。</w:t>
      </w:r>
    </w:p>
    <w:p w:rsidR="00C5095C" w:rsidRDefault="00DF4713">
      <w:pPr>
        <w:snapToGrid w:val="0"/>
        <w:spacing w:line="480" w:lineRule="exact"/>
        <w:ind w:left="567" w:hanging="567"/>
        <w:rPr>
          <w:rFonts w:ascii="標楷體" w:eastAsia="標楷體" w:hAnsi="標楷體"/>
          <w:sz w:val="28"/>
          <w:szCs w:val="28"/>
        </w:rPr>
      </w:pPr>
      <w:r>
        <w:rPr>
          <w:rFonts w:ascii="標楷體" w:eastAsia="標楷體" w:hAnsi="標楷體"/>
          <w:sz w:val="28"/>
          <w:szCs w:val="28"/>
        </w:rPr>
        <w:t>七、研習內容及課表如下：</w:t>
      </w:r>
    </w:p>
    <w:p w:rsidR="00C5095C" w:rsidRDefault="00DF4713">
      <w:pPr>
        <w:snapToGrid w:val="0"/>
        <w:spacing w:line="480" w:lineRule="exact"/>
        <w:ind w:left="1046" w:hanging="566"/>
        <w:rPr>
          <w:rFonts w:ascii="標楷體" w:eastAsia="標楷體" w:hAnsi="標楷體"/>
          <w:sz w:val="28"/>
          <w:szCs w:val="28"/>
        </w:rPr>
      </w:pPr>
      <w:r>
        <w:rPr>
          <w:rFonts w:ascii="標楷體" w:eastAsia="標楷體" w:hAnsi="標楷體"/>
          <w:sz w:val="28"/>
          <w:szCs w:val="28"/>
        </w:rPr>
        <w:t>日期：</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日（星期一）至</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23</w:t>
      </w:r>
      <w:r>
        <w:rPr>
          <w:rFonts w:ascii="標楷體" w:eastAsia="標楷體" w:hAnsi="標楷體"/>
          <w:sz w:val="28"/>
          <w:szCs w:val="28"/>
        </w:rPr>
        <w:t>日（星期三），合計</w:t>
      </w:r>
      <w:r>
        <w:rPr>
          <w:rFonts w:ascii="標楷體" w:eastAsia="標楷體" w:hAnsi="標楷體"/>
          <w:sz w:val="28"/>
          <w:szCs w:val="28"/>
        </w:rPr>
        <w:t>3</w:t>
      </w:r>
      <w:r>
        <w:rPr>
          <w:rFonts w:ascii="標楷體" w:eastAsia="標楷體" w:hAnsi="標楷體"/>
          <w:sz w:val="28"/>
          <w:szCs w:val="28"/>
        </w:rPr>
        <w:t>日。</w:t>
      </w:r>
    </w:p>
    <w:p w:rsidR="00C5095C" w:rsidRDefault="00DF4713">
      <w:pPr>
        <w:snapToGrid w:val="0"/>
        <w:spacing w:line="480" w:lineRule="exact"/>
        <w:ind w:left="1046" w:hanging="566"/>
      </w:pPr>
      <w:r>
        <w:rPr>
          <w:rFonts w:ascii="標楷體" w:eastAsia="標楷體" w:hAnsi="標楷體"/>
          <w:noProof/>
          <w:sz w:val="28"/>
          <w:szCs w:val="28"/>
        </w:rPr>
        <w:drawing>
          <wp:anchor distT="0" distB="0" distL="114300" distR="114300" simplePos="0" relativeHeight="251658240" behindDoc="0" locked="0" layoutInCell="1" allowOverlap="1">
            <wp:simplePos x="0" y="0"/>
            <wp:positionH relativeFrom="column">
              <wp:posOffset>5295903</wp:posOffset>
            </wp:positionH>
            <wp:positionV relativeFrom="paragraph">
              <wp:posOffset>318138</wp:posOffset>
            </wp:positionV>
            <wp:extent cx="1181103" cy="1152528"/>
            <wp:effectExtent l="0" t="0" r="0" b="9522"/>
            <wp:wrapTight wrapText="bothSides">
              <wp:wrapPolygon edited="0">
                <wp:start x="0" y="0"/>
                <wp:lineTo x="0" y="21421"/>
                <wp:lineTo x="21252" y="21421"/>
                <wp:lineTo x="21252" y="0"/>
                <wp:lineTo x="0" y="0"/>
              </wp:wrapPolygon>
            </wp:wrapTight>
            <wp:docPr id="2" name="圖片 3" descr="一張含有 螢幕擷取畫面, 文字, 圖形, 針線 的圖片&#10;&#10;AI 產生的內容可能不正確。"/>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81103" cy="1152528"/>
                    </a:xfrm>
                    <a:prstGeom prst="rect">
                      <a:avLst/>
                    </a:prstGeom>
                    <a:noFill/>
                    <a:ln>
                      <a:noFill/>
                      <a:prstDash/>
                    </a:ln>
                  </pic:spPr>
                </pic:pic>
              </a:graphicData>
            </a:graphic>
          </wp:anchor>
        </w:drawing>
      </w:r>
      <w:r>
        <w:rPr>
          <w:rFonts w:ascii="標楷體" w:eastAsia="標楷體" w:hAnsi="標楷體"/>
          <w:sz w:val="28"/>
          <w:szCs w:val="28"/>
        </w:rPr>
        <w:t>內容：為貼近您的學習需求，請填寫表單讓我們能更了解您期待聽到的課程內容，表單網址：</w:t>
      </w:r>
      <w:hyperlink r:id="rId8" w:history="1">
        <w:r>
          <w:rPr>
            <w:rStyle w:val="a9"/>
            <w:rFonts w:ascii="Century" w:eastAsia="標楷體" w:hAnsi="Century"/>
            <w:sz w:val="28"/>
            <w:szCs w:val="28"/>
          </w:rPr>
          <w:t>https://forms.gle/A9uJgeqbYExXdyks9</w:t>
        </w:r>
      </w:hyperlink>
      <w:r>
        <w:rPr>
          <w:rFonts w:ascii="Century" w:eastAsia="標楷體" w:hAnsi="Century"/>
          <w:sz w:val="28"/>
          <w:szCs w:val="28"/>
        </w:rPr>
        <w:br/>
      </w:r>
      <w:r>
        <w:rPr>
          <w:rFonts w:ascii="Century" w:eastAsia="標楷體" w:hAnsi="Century"/>
          <w:sz w:val="28"/>
          <w:szCs w:val="28"/>
        </w:rPr>
        <w:t>也可掃描右側</w:t>
      </w:r>
      <w:r>
        <w:rPr>
          <w:rFonts w:ascii="Century" w:eastAsia="標楷體" w:hAnsi="Century"/>
          <w:sz w:val="28"/>
          <w:szCs w:val="28"/>
        </w:rPr>
        <w:t>QR code</w:t>
      </w:r>
      <w:r>
        <w:rPr>
          <w:rFonts w:ascii="Century" w:eastAsia="標楷體" w:hAnsi="Century"/>
          <w:sz w:val="28"/>
          <w:szCs w:val="28"/>
        </w:rPr>
        <w:t>進入填寫表單。</w:t>
      </w:r>
    </w:p>
    <w:p w:rsidR="00C5095C" w:rsidRDefault="00C5095C">
      <w:pPr>
        <w:pageBreakBefore/>
        <w:widowControl/>
        <w:suppressAutoHyphens w:val="0"/>
        <w:rPr>
          <w:rFonts w:ascii="標楷體" w:eastAsia="標楷體" w:hAnsi="標楷體"/>
          <w:sz w:val="28"/>
          <w:szCs w:val="28"/>
        </w:rPr>
      </w:pPr>
    </w:p>
    <w:p w:rsidR="00C5095C" w:rsidRDefault="00DF4713">
      <w:pPr>
        <w:snapToGrid w:val="0"/>
        <w:spacing w:line="480" w:lineRule="exact"/>
        <w:ind w:left="1046" w:hanging="566"/>
        <w:rPr>
          <w:rFonts w:ascii="標楷體" w:eastAsia="標楷體" w:hAnsi="標楷體"/>
          <w:sz w:val="28"/>
          <w:szCs w:val="28"/>
        </w:rPr>
      </w:pPr>
      <w:r>
        <w:rPr>
          <w:rFonts w:ascii="標楷體" w:eastAsia="標楷體" w:hAnsi="標楷體"/>
          <w:sz w:val="28"/>
          <w:szCs w:val="28"/>
        </w:rPr>
        <w:t>課表安排：</w:t>
      </w:r>
    </w:p>
    <w:tbl>
      <w:tblPr>
        <w:tblW w:w="10065" w:type="dxa"/>
        <w:jc w:val="center"/>
        <w:tblCellMar>
          <w:left w:w="10" w:type="dxa"/>
          <w:right w:w="10" w:type="dxa"/>
        </w:tblCellMar>
        <w:tblLook w:val="0000" w:firstRow="0" w:lastRow="0" w:firstColumn="0" w:lastColumn="0" w:noHBand="0" w:noVBand="0"/>
      </w:tblPr>
      <w:tblGrid>
        <w:gridCol w:w="1560"/>
        <w:gridCol w:w="2835"/>
        <w:gridCol w:w="2835"/>
        <w:gridCol w:w="2835"/>
      </w:tblGrid>
      <w:tr w:rsidR="00C5095C">
        <w:tblPrEx>
          <w:tblCellMar>
            <w:top w:w="0" w:type="dxa"/>
            <w:bottom w:w="0" w:type="dxa"/>
          </w:tblCellMar>
        </w:tblPrEx>
        <w:trPr>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095C" w:rsidRDefault="00C5095C">
            <w:pPr>
              <w:suppressAutoHyphens w:val="0"/>
              <w:snapToGrid w:val="0"/>
              <w:spacing w:line="400" w:lineRule="exact"/>
              <w:jc w:val="center"/>
              <w:rPr>
                <w:rFonts w:eastAsia="標楷體"/>
                <w:color w:val="000000"/>
                <w:kern w:val="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095C" w:rsidRDefault="00DF4713">
            <w:pPr>
              <w:suppressAutoHyphens w:val="0"/>
              <w:snapToGrid w:val="0"/>
              <w:spacing w:line="400" w:lineRule="exact"/>
              <w:jc w:val="center"/>
              <w:rPr>
                <w:rFonts w:eastAsia="標楷體"/>
                <w:kern w:val="0"/>
                <w:szCs w:val="24"/>
              </w:rPr>
            </w:pPr>
            <w:r>
              <w:rPr>
                <w:rFonts w:eastAsia="標楷體"/>
                <w:kern w:val="0"/>
                <w:szCs w:val="24"/>
              </w:rPr>
              <w:t>7</w:t>
            </w:r>
            <w:r>
              <w:rPr>
                <w:rFonts w:eastAsia="標楷體"/>
                <w:kern w:val="0"/>
                <w:szCs w:val="24"/>
              </w:rPr>
              <w:t>月</w:t>
            </w:r>
            <w:r>
              <w:rPr>
                <w:rFonts w:eastAsia="標楷體"/>
                <w:kern w:val="0"/>
                <w:szCs w:val="24"/>
              </w:rPr>
              <w:t>21</w:t>
            </w:r>
            <w:r>
              <w:rPr>
                <w:rFonts w:eastAsia="標楷體"/>
                <w:kern w:val="0"/>
                <w:szCs w:val="24"/>
              </w:rPr>
              <w:t>日</w:t>
            </w:r>
          </w:p>
          <w:p w:rsidR="00C5095C" w:rsidRDefault="00DF4713">
            <w:pPr>
              <w:suppressAutoHyphens w:val="0"/>
              <w:snapToGrid w:val="0"/>
              <w:spacing w:line="400" w:lineRule="exact"/>
              <w:jc w:val="center"/>
              <w:rPr>
                <w:rFonts w:eastAsia="標楷體"/>
                <w:kern w:val="0"/>
                <w:szCs w:val="24"/>
              </w:rPr>
            </w:pPr>
            <w:r>
              <w:rPr>
                <w:rFonts w:eastAsia="標楷體"/>
                <w:kern w:val="0"/>
                <w:szCs w:val="24"/>
              </w:rPr>
              <w:t>星期一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095C" w:rsidRDefault="00DF4713">
            <w:pPr>
              <w:suppressAutoHyphens w:val="0"/>
              <w:snapToGrid w:val="0"/>
              <w:spacing w:line="400" w:lineRule="exact"/>
              <w:jc w:val="center"/>
              <w:rPr>
                <w:rFonts w:eastAsia="標楷體"/>
                <w:kern w:val="0"/>
                <w:szCs w:val="24"/>
              </w:rPr>
            </w:pPr>
            <w:r>
              <w:rPr>
                <w:rFonts w:eastAsia="標楷體"/>
                <w:kern w:val="0"/>
                <w:szCs w:val="24"/>
              </w:rPr>
              <w:t>7</w:t>
            </w:r>
            <w:r>
              <w:rPr>
                <w:rFonts w:eastAsia="標楷體"/>
                <w:kern w:val="0"/>
                <w:szCs w:val="24"/>
              </w:rPr>
              <w:t>月</w:t>
            </w:r>
            <w:r>
              <w:rPr>
                <w:rFonts w:eastAsia="標楷體"/>
                <w:kern w:val="0"/>
                <w:szCs w:val="24"/>
              </w:rPr>
              <w:t>22</w:t>
            </w:r>
            <w:r>
              <w:rPr>
                <w:rFonts w:eastAsia="標楷體"/>
                <w:kern w:val="0"/>
                <w:szCs w:val="24"/>
              </w:rPr>
              <w:t>日</w:t>
            </w:r>
          </w:p>
          <w:p w:rsidR="00C5095C" w:rsidRDefault="00DF4713">
            <w:pPr>
              <w:suppressAutoHyphens w:val="0"/>
              <w:snapToGrid w:val="0"/>
              <w:spacing w:line="400" w:lineRule="exact"/>
              <w:jc w:val="center"/>
              <w:rPr>
                <w:rFonts w:eastAsia="標楷體"/>
                <w:kern w:val="0"/>
                <w:szCs w:val="24"/>
              </w:rPr>
            </w:pPr>
            <w:r>
              <w:rPr>
                <w:rFonts w:eastAsia="標楷體"/>
                <w:kern w:val="0"/>
                <w:szCs w:val="24"/>
              </w:rPr>
              <w:t>星期二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095C" w:rsidRDefault="00DF4713">
            <w:pPr>
              <w:suppressAutoHyphens w:val="0"/>
              <w:snapToGrid w:val="0"/>
              <w:spacing w:line="400" w:lineRule="exact"/>
              <w:jc w:val="center"/>
              <w:rPr>
                <w:rFonts w:eastAsia="標楷體"/>
                <w:kern w:val="0"/>
                <w:szCs w:val="24"/>
              </w:rPr>
            </w:pPr>
            <w:r>
              <w:rPr>
                <w:rFonts w:eastAsia="標楷體"/>
                <w:kern w:val="0"/>
                <w:szCs w:val="24"/>
              </w:rPr>
              <w:t>7</w:t>
            </w:r>
            <w:r>
              <w:rPr>
                <w:rFonts w:eastAsia="標楷體"/>
                <w:kern w:val="0"/>
                <w:szCs w:val="24"/>
              </w:rPr>
              <w:t>月</w:t>
            </w:r>
            <w:r>
              <w:rPr>
                <w:rFonts w:eastAsia="標楷體"/>
                <w:kern w:val="0"/>
                <w:szCs w:val="24"/>
              </w:rPr>
              <w:t>23</w:t>
            </w:r>
            <w:r>
              <w:rPr>
                <w:rFonts w:eastAsia="標楷體"/>
                <w:kern w:val="0"/>
                <w:szCs w:val="24"/>
              </w:rPr>
              <w:t>日</w:t>
            </w:r>
          </w:p>
          <w:p w:rsidR="00C5095C" w:rsidRDefault="00DF4713">
            <w:pPr>
              <w:suppressAutoHyphens w:val="0"/>
              <w:snapToGrid w:val="0"/>
              <w:spacing w:line="400" w:lineRule="exact"/>
              <w:jc w:val="center"/>
              <w:rPr>
                <w:rFonts w:eastAsia="標楷體"/>
                <w:kern w:val="0"/>
                <w:szCs w:val="24"/>
              </w:rPr>
            </w:pPr>
            <w:r>
              <w:rPr>
                <w:rFonts w:eastAsia="標楷體"/>
                <w:kern w:val="0"/>
                <w:szCs w:val="24"/>
              </w:rPr>
              <w:t>星期三</w:t>
            </w:r>
          </w:p>
        </w:tc>
      </w:tr>
      <w:tr w:rsidR="00C5095C">
        <w:tblPrEx>
          <w:tblCellMar>
            <w:top w:w="0" w:type="dxa"/>
            <w:bottom w:w="0" w:type="dxa"/>
          </w:tblCellMar>
        </w:tblPrEx>
        <w:trPr>
          <w:trHeight w:val="680"/>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095C" w:rsidRDefault="00DF4713">
            <w:pPr>
              <w:suppressAutoHyphens w:val="0"/>
              <w:snapToGrid w:val="0"/>
              <w:spacing w:line="400" w:lineRule="exact"/>
              <w:jc w:val="center"/>
              <w:rPr>
                <w:rFonts w:eastAsia="標楷體"/>
                <w:color w:val="000000"/>
                <w:kern w:val="0"/>
                <w:szCs w:val="24"/>
              </w:rPr>
            </w:pPr>
            <w:r>
              <w:rPr>
                <w:rFonts w:eastAsia="標楷體"/>
                <w:color w:val="000000"/>
                <w:kern w:val="0"/>
                <w:szCs w:val="24"/>
              </w:rPr>
              <w:t>08:40-09:00</w:t>
            </w: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095C" w:rsidRDefault="00DF4713">
            <w:pPr>
              <w:suppressAutoHyphens w:val="0"/>
              <w:snapToGrid w:val="0"/>
              <w:spacing w:line="400" w:lineRule="exact"/>
              <w:jc w:val="center"/>
              <w:rPr>
                <w:rFonts w:eastAsia="標楷體"/>
                <w:color w:val="000000"/>
                <w:kern w:val="0"/>
                <w:szCs w:val="24"/>
              </w:rPr>
            </w:pPr>
            <w:r>
              <w:rPr>
                <w:rFonts w:eastAsia="標楷體"/>
                <w:color w:val="000000"/>
                <w:kern w:val="0"/>
                <w:szCs w:val="24"/>
              </w:rPr>
              <w:t>報到</w:t>
            </w:r>
          </w:p>
        </w:tc>
      </w:tr>
      <w:tr w:rsidR="00C5095C">
        <w:tblPrEx>
          <w:tblCellMar>
            <w:top w:w="0" w:type="dxa"/>
            <w:bottom w:w="0" w:type="dxa"/>
          </w:tblCellMar>
        </w:tblPrEx>
        <w:trPr>
          <w:trHeight w:val="680"/>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095C" w:rsidRDefault="00DF4713">
            <w:pPr>
              <w:suppressAutoHyphens w:val="0"/>
              <w:snapToGrid w:val="0"/>
              <w:spacing w:line="400" w:lineRule="exact"/>
              <w:jc w:val="center"/>
              <w:rPr>
                <w:rFonts w:eastAsia="標楷體"/>
                <w:color w:val="000000"/>
                <w:kern w:val="0"/>
                <w:szCs w:val="24"/>
              </w:rPr>
            </w:pPr>
            <w:r>
              <w:rPr>
                <w:rFonts w:eastAsia="標楷體"/>
                <w:color w:val="000000"/>
                <w:kern w:val="0"/>
                <w:szCs w:val="24"/>
              </w:rPr>
              <w:t>09:00-12:00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095C" w:rsidRDefault="00DF4713">
            <w:pPr>
              <w:suppressAutoHyphens w:val="0"/>
              <w:snapToGrid w:val="0"/>
              <w:spacing w:line="400" w:lineRule="exact"/>
              <w:jc w:val="both"/>
              <w:rPr>
                <w:rFonts w:eastAsia="標楷體"/>
                <w:color w:val="000000"/>
                <w:kern w:val="0"/>
                <w:szCs w:val="24"/>
              </w:rPr>
            </w:pPr>
            <w:r>
              <w:rPr>
                <w:rFonts w:eastAsia="標楷體"/>
                <w:color w:val="000000"/>
                <w:kern w:val="0"/>
                <w:szCs w:val="24"/>
              </w:rPr>
              <w:t>文化桃花源</w:t>
            </w:r>
            <w:r>
              <w:rPr>
                <w:rFonts w:eastAsia="標楷體"/>
                <w:color w:val="000000"/>
                <w:kern w:val="0"/>
                <w:szCs w:val="24"/>
              </w:rPr>
              <w:t xml:space="preserve"> - </w:t>
            </w:r>
            <w:r>
              <w:rPr>
                <w:rFonts w:eastAsia="標楷體"/>
                <w:color w:val="000000"/>
                <w:kern w:val="0"/>
                <w:szCs w:val="24"/>
              </w:rPr>
              <w:t>賞析與實作</w:t>
            </w:r>
          </w:p>
          <w:p w:rsidR="00C5095C" w:rsidRDefault="00C5095C">
            <w:pPr>
              <w:suppressAutoHyphens w:val="0"/>
              <w:snapToGrid w:val="0"/>
              <w:spacing w:line="400" w:lineRule="exact"/>
              <w:jc w:val="both"/>
              <w:rPr>
                <w:rFonts w:eastAsia="標楷體"/>
                <w:color w:val="000000"/>
                <w:kern w:val="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095C" w:rsidRDefault="00DF4713">
            <w:pPr>
              <w:suppressAutoHyphens w:val="0"/>
              <w:snapToGrid w:val="0"/>
              <w:spacing w:line="400" w:lineRule="exact"/>
              <w:jc w:val="both"/>
              <w:rPr>
                <w:rFonts w:eastAsia="標楷體"/>
                <w:color w:val="000000"/>
                <w:kern w:val="0"/>
                <w:szCs w:val="24"/>
              </w:rPr>
            </w:pPr>
            <w:r>
              <w:rPr>
                <w:rFonts w:eastAsia="標楷體"/>
                <w:color w:val="000000"/>
                <w:kern w:val="0"/>
                <w:szCs w:val="24"/>
              </w:rPr>
              <w:t>班級經營有妙招</w:t>
            </w:r>
          </w:p>
          <w:p w:rsidR="00C5095C" w:rsidRDefault="00C5095C">
            <w:pPr>
              <w:suppressAutoHyphens w:val="0"/>
              <w:snapToGrid w:val="0"/>
              <w:spacing w:line="400" w:lineRule="exact"/>
              <w:jc w:val="both"/>
              <w:rPr>
                <w:rFonts w:eastAsia="標楷體"/>
                <w:color w:val="000000"/>
                <w:kern w:val="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095C" w:rsidRDefault="00DF4713">
            <w:pPr>
              <w:suppressAutoHyphens w:val="0"/>
              <w:snapToGrid w:val="0"/>
              <w:spacing w:line="400" w:lineRule="exact"/>
              <w:jc w:val="both"/>
              <w:rPr>
                <w:rFonts w:eastAsia="標楷體"/>
                <w:color w:val="000000"/>
                <w:kern w:val="0"/>
                <w:szCs w:val="24"/>
              </w:rPr>
            </w:pPr>
            <w:r>
              <w:rPr>
                <w:rFonts w:eastAsia="標楷體"/>
                <w:color w:val="000000"/>
                <w:kern w:val="0"/>
                <w:szCs w:val="24"/>
              </w:rPr>
              <w:t>素養導向教學實作</w:t>
            </w:r>
            <w:r>
              <w:rPr>
                <w:rFonts w:eastAsia="標楷體"/>
                <w:color w:val="000000"/>
                <w:kern w:val="0"/>
                <w:szCs w:val="24"/>
              </w:rPr>
              <w:t xml:space="preserve"> (</w:t>
            </w:r>
            <w:r>
              <w:rPr>
                <w:rFonts w:eastAsia="標楷體"/>
                <w:color w:val="000000"/>
                <w:kern w:val="0"/>
                <w:szCs w:val="24"/>
              </w:rPr>
              <w:t>一</w:t>
            </w:r>
            <w:r>
              <w:rPr>
                <w:rFonts w:eastAsia="標楷體"/>
                <w:color w:val="000000"/>
                <w:kern w:val="0"/>
                <w:szCs w:val="24"/>
              </w:rPr>
              <w:t>)</w:t>
            </w:r>
          </w:p>
        </w:tc>
      </w:tr>
      <w:tr w:rsidR="00C5095C">
        <w:tblPrEx>
          <w:tblCellMar>
            <w:top w:w="0" w:type="dxa"/>
            <w:bottom w:w="0" w:type="dxa"/>
          </w:tblCellMar>
        </w:tblPrEx>
        <w:trPr>
          <w:trHeight w:val="680"/>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095C" w:rsidRDefault="00DF4713">
            <w:pPr>
              <w:suppressAutoHyphens w:val="0"/>
              <w:snapToGrid w:val="0"/>
              <w:spacing w:line="400" w:lineRule="exact"/>
              <w:jc w:val="center"/>
              <w:rPr>
                <w:rFonts w:eastAsia="標楷體"/>
                <w:color w:val="000000"/>
                <w:kern w:val="0"/>
                <w:szCs w:val="24"/>
              </w:rPr>
            </w:pPr>
            <w:r>
              <w:rPr>
                <w:rFonts w:eastAsia="標楷體"/>
                <w:color w:val="000000"/>
                <w:kern w:val="0"/>
                <w:szCs w:val="24"/>
              </w:rPr>
              <w:t>12:00-13:00</w:t>
            </w: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095C" w:rsidRDefault="00DF4713">
            <w:pPr>
              <w:suppressAutoHyphens w:val="0"/>
              <w:snapToGrid w:val="0"/>
              <w:spacing w:line="400" w:lineRule="exact"/>
              <w:jc w:val="center"/>
              <w:rPr>
                <w:rFonts w:eastAsia="標楷體"/>
                <w:color w:val="000000"/>
                <w:kern w:val="0"/>
                <w:szCs w:val="24"/>
              </w:rPr>
            </w:pPr>
            <w:r>
              <w:rPr>
                <w:rFonts w:eastAsia="標楷體"/>
                <w:color w:val="000000"/>
                <w:kern w:val="0"/>
                <w:szCs w:val="24"/>
              </w:rPr>
              <w:t>午休</w:t>
            </w:r>
          </w:p>
        </w:tc>
      </w:tr>
      <w:tr w:rsidR="00C5095C">
        <w:tblPrEx>
          <w:tblCellMar>
            <w:top w:w="0" w:type="dxa"/>
            <w:bottom w:w="0" w:type="dxa"/>
          </w:tblCellMar>
        </w:tblPrEx>
        <w:trPr>
          <w:trHeight w:val="680"/>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095C" w:rsidRDefault="00DF4713">
            <w:pPr>
              <w:suppressAutoHyphens w:val="0"/>
              <w:snapToGrid w:val="0"/>
              <w:spacing w:line="400" w:lineRule="exact"/>
              <w:jc w:val="center"/>
              <w:rPr>
                <w:rFonts w:eastAsia="標楷體"/>
                <w:color w:val="000000"/>
                <w:kern w:val="0"/>
                <w:szCs w:val="24"/>
              </w:rPr>
            </w:pPr>
            <w:r>
              <w:rPr>
                <w:rFonts w:eastAsia="標楷體"/>
                <w:color w:val="000000"/>
                <w:kern w:val="0"/>
                <w:szCs w:val="24"/>
              </w:rPr>
              <w:t>13:00-16:00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095C" w:rsidRDefault="00DF4713">
            <w:pPr>
              <w:suppressAutoHyphens w:val="0"/>
              <w:snapToGrid w:val="0"/>
              <w:spacing w:line="400" w:lineRule="exact"/>
              <w:jc w:val="both"/>
              <w:rPr>
                <w:rFonts w:eastAsia="標楷體"/>
                <w:color w:val="000000"/>
                <w:kern w:val="0"/>
                <w:szCs w:val="24"/>
              </w:rPr>
            </w:pPr>
            <w:r>
              <w:rPr>
                <w:rFonts w:eastAsia="標楷體"/>
                <w:color w:val="000000"/>
                <w:kern w:val="0"/>
                <w:szCs w:val="24"/>
              </w:rPr>
              <w:t>聽力與口說攻略</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095C" w:rsidRDefault="00DF4713">
            <w:pPr>
              <w:suppressAutoHyphens w:val="0"/>
              <w:snapToGrid w:val="0"/>
              <w:spacing w:line="400" w:lineRule="exact"/>
              <w:jc w:val="both"/>
              <w:rPr>
                <w:rFonts w:eastAsia="標楷體"/>
                <w:color w:val="000000"/>
                <w:kern w:val="0"/>
                <w:szCs w:val="24"/>
              </w:rPr>
            </w:pPr>
            <w:r>
              <w:rPr>
                <w:rFonts w:eastAsia="標楷體"/>
                <w:color w:val="000000"/>
                <w:kern w:val="0"/>
                <w:szCs w:val="24"/>
              </w:rPr>
              <w:t>閱讀與寫作攻略</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095C" w:rsidRDefault="00DF4713">
            <w:pPr>
              <w:suppressAutoHyphens w:val="0"/>
              <w:snapToGrid w:val="0"/>
              <w:spacing w:line="400" w:lineRule="exact"/>
              <w:jc w:val="both"/>
              <w:rPr>
                <w:rFonts w:eastAsia="標楷體"/>
                <w:color w:val="000000"/>
                <w:kern w:val="0"/>
                <w:szCs w:val="24"/>
              </w:rPr>
            </w:pPr>
            <w:r>
              <w:rPr>
                <w:rFonts w:eastAsia="標楷體"/>
                <w:color w:val="000000"/>
                <w:kern w:val="0"/>
                <w:szCs w:val="24"/>
              </w:rPr>
              <w:t>素養導向教學實作</w:t>
            </w:r>
            <w:r>
              <w:rPr>
                <w:rFonts w:eastAsia="標楷體"/>
                <w:color w:val="000000"/>
                <w:kern w:val="0"/>
                <w:szCs w:val="24"/>
              </w:rPr>
              <w:t xml:space="preserve"> (</w:t>
            </w:r>
            <w:r>
              <w:rPr>
                <w:rFonts w:eastAsia="標楷體"/>
                <w:color w:val="000000"/>
                <w:kern w:val="0"/>
                <w:szCs w:val="24"/>
              </w:rPr>
              <w:t>二</w:t>
            </w:r>
            <w:r>
              <w:rPr>
                <w:rFonts w:eastAsia="標楷體"/>
                <w:color w:val="000000"/>
                <w:kern w:val="0"/>
                <w:szCs w:val="24"/>
              </w:rPr>
              <w:t>)</w:t>
            </w:r>
          </w:p>
        </w:tc>
      </w:tr>
      <w:tr w:rsidR="00C5095C">
        <w:tblPrEx>
          <w:tblCellMar>
            <w:top w:w="0" w:type="dxa"/>
            <w:bottom w:w="0" w:type="dxa"/>
          </w:tblCellMar>
        </w:tblPrEx>
        <w:trPr>
          <w:trHeight w:val="680"/>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095C" w:rsidRDefault="00DF4713">
            <w:pPr>
              <w:suppressAutoHyphens w:val="0"/>
              <w:snapToGrid w:val="0"/>
              <w:spacing w:line="400" w:lineRule="exact"/>
              <w:jc w:val="center"/>
              <w:rPr>
                <w:rFonts w:eastAsia="標楷體"/>
                <w:color w:val="000000"/>
                <w:kern w:val="0"/>
                <w:szCs w:val="24"/>
              </w:rPr>
            </w:pPr>
            <w:r>
              <w:rPr>
                <w:rFonts w:eastAsia="標楷體"/>
                <w:color w:val="000000"/>
                <w:kern w:val="0"/>
                <w:szCs w:val="24"/>
              </w:rPr>
              <w:t>16:00-</w:t>
            </w: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095C" w:rsidRDefault="00DF4713">
            <w:pPr>
              <w:suppressAutoHyphens w:val="0"/>
              <w:snapToGrid w:val="0"/>
              <w:spacing w:line="400" w:lineRule="exact"/>
              <w:jc w:val="center"/>
              <w:rPr>
                <w:rFonts w:eastAsia="標楷體"/>
                <w:color w:val="000000"/>
                <w:kern w:val="0"/>
                <w:szCs w:val="24"/>
              </w:rPr>
            </w:pPr>
            <w:r>
              <w:rPr>
                <w:rFonts w:eastAsia="標楷體"/>
                <w:color w:val="000000"/>
                <w:kern w:val="0"/>
                <w:szCs w:val="24"/>
              </w:rPr>
              <w:t>賦歸</w:t>
            </w:r>
          </w:p>
        </w:tc>
      </w:tr>
    </w:tbl>
    <w:p w:rsidR="00C5095C" w:rsidRDefault="00DF4713">
      <w:pPr>
        <w:tabs>
          <w:tab w:val="left" w:pos="-10320"/>
        </w:tabs>
        <w:snapToGrid w:val="0"/>
        <w:spacing w:line="480" w:lineRule="exact"/>
        <w:ind w:left="252" w:hanging="12"/>
        <w:rPr>
          <w:rFonts w:ascii="標楷體" w:eastAsia="標楷體" w:hAnsi="標楷體"/>
          <w:sz w:val="28"/>
          <w:szCs w:val="28"/>
        </w:rPr>
      </w:pPr>
      <w:r>
        <w:rPr>
          <w:rFonts w:ascii="標楷體" w:eastAsia="標楷體" w:hAnsi="標楷體"/>
          <w:sz w:val="28"/>
          <w:szCs w:val="28"/>
        </w:rPr>
        <w:t>課程講座將邀約本市國民教育地方輔導團語文領域本土語文分團輔導員。</w:t>
      </w:r>
    </w:p>
    <w:p w:rsidR="00C5095C" w:rsidRDefault="00C5095C">
      <w:pPr>
        <w:tabs>
          <w:tab w:val="left" w:pos="-10320"/>
        </w:tabs>
        <w:snapToGrid w:val="0"/>
        <w:spacing w:line="480" w:lineRule="exact"/>
        <w:ind w:left="252" w:hanging="12"/>
      </w:pPr>
    </w:p>
    <w:p w:rsidR="00C5095C" w:rsidRDefault="00DF4713">
      <w:pPr>
        <w:snapToGrid w:val="0"/>
        <w:spacing w:line="480" w:lineRule="exact"/>
        <w:ind w:left="567" w:hanging="567"/>
        <w:rPr>
          <w:rFonts w:ascii="標楷體" w:eastAsia="標楷體" w:hAnsi="標楷體"/>
          <w:sz w:val="28"/>
          <w:szCs w:val="28"/>
        </w:rPr>
      </w:pPr>
      <w:r>
        <w:rPr>
          <w:rFonts w:ascii="標楷體" w:eastAsia="標楷體" w:hAnsi="標楷體"/>
          <w:sz w:val="28"/>
          <w:szCs w:val="28"/>
        </w:rPr>
        <w:t>八、附則</w:t>
      </w:r>
    </w:p>
    <w:p w:rsidR="00C5095C" w:rsidRDefault="00DF4713">
      <w:pPr>
        <w:suppressAutoHyphens w:val="0"/>
        <w:snapToGrid w:val="0"/>
        <w:spacing w:line="480" w:lineRule="exact"/>
        <w:ind w:left="1133" w:hanging="708"/>
      </w:pPr>
      <w:r>
        <w:rPr>
          <w:rFonts w:ascii="標楷體" w:eastAsia="標楷體" w:hAnsi="標楷體"/>
          <w:color w:val="000000"/>
          <w:sz w:val="28"/>
          <w:szCs w:val="28"/>
        </w:rPr>
        <w:t>（一）全程參與研習之教師，由承辦學校依規定核給</w:t>
      </w:r>
      <w:r>
        <w:rPr>
          <w:rFonts w:ascii="標楷體" w:eastAsia="標楷體" w:hAnsi="標楷體"/>
          <w:color w:val="000000"/>
          <w:sz w:val="28"/>
          <w:szCs w:val="28"/>
        </w:rPr>
        <w:t>18</w:t>
      </w:r>
      <w:r>
        <w:rPr>
          <w:rFonts w:ascii="標楷體" w:eastAsia="標楷體" w:hAnsi="標楷體"/>
          <w:color w:val="000000"/>
          <w:sz w:val="28"/>
          <w:szCs w:val="28"/>
        </w:rPr>
        <w:t>小時研習時數證明。</w:t>
      </w:r>
    </w:p>
    <w:p w:rsidR="00C5095C" w:rsidRDefault="00DF4713">
      <w:pPr>
        <w:suppressAutoHyphens w:val="0"/>
        <w:snapToGrid w:val="0"/>
        <w:spacing w:line="480" w:lineRule="exact"/>
        <w:ind w:left="1133" w:hanging="708"/>
      </w:pPr>
      <w:r>
        <w:rPr>
          <w:rFonts w:ascii="標楷體" w:eastAsia="標楷體" w:hAnsi="標楷體"/>
          <w:color w:val="000000"/>
          <w:sz w:val="28"/>
          <w:szCs w:val="28"/>
        </w:rPr>
        <w:t>（二）參加人員請學校核給公（差）假。</w:t>
      </w:r>
    </w:p>
    <w:p w:rsidR="00C5095C" w:rsidRDefault="00DF4713">
      <w:pPr>
        <w:suppressAutoHyphens w:val="0"/>
        <w:snapToGrid w:val="0"/>
        <w:spacing w:line="480" w:lineRule="exact"/>
        <w:ind w:left="1133" w:hanging="708"/>
        <w:rPr>
          <w:rFonts w:ascii="標楷體" w:eastAsia="標楷體" w:hAnsi="標楷體"/>
          <w:color w:val="000000"/>
          <w:sz w:val="28"/>
          <w:szCs w:val="28"/>
        </w:rPr>
      </w:pPr>
      <w:r>
        <w:rPr>
          <w:rFonts w:ascii="標楷體" w:eastAsia="標楷體" w:hAnsi="標楷體"/>
          <w:color w:val="000000"/>
          <w:sz w:val="28"/>
          <w:szCs w:val="28"/>
        </w:rPr>
        <w:t>（三）如遇自然災害或不可抗力之因素，依照行政院人事行政局公告辦理停班停課相關事宜，後續補課問題，將另行於學校網頁上公告通知，恕不個別通知。</w:t>
      </w:r>
    </w:p>
    <w:p w:rsidR="00C5095C" w:rsidRDefault="00DF4713">
      <w:pPr>
        <w:suppressAutoHyphens w:val="0"/>
        <w:snapToGrid w:val="0"/>
        <w:spacing w:line="480" w:lineRule="exact"/>
        <w:ind w:left="1133" w:hanging="708"/>
        <w:rPr>
          <w:rFonts w:ascii="標楷體" w:eastAsia="標楷體" w:hAnsi="標楷體"/>
          <w:color w:val="000000"/>
          <w:sz w:val="28"/>
          <w:szCs w:val="28"/>
        </w:rPr>
      </w:pPr>
      <w:r>
        <w:rPr>
          <w:rFonts w:ascii="標楷體" w:eastAsia="標楷體" w:hAnsi="標楷體"/>
          <w:color w:val="000000"/>
          <w:sz w:val="28"/>
          <w:szCs w:val="28"/>
        </w:rPr>
        <w:t>（四）研習單位不提供午餐，請學員午餐自理。</w:t>
      </w:r>
    </w:p>
    <w:p w:rsidR="00C5095C" w:rsidRDefault="00DF4713">
      <w:pPr>
        <w:suppressAutoHyphens w:val="0"/>
        <w:snapToGrid w:val="0"/>
        <w:spacing w:line="480" w:lineRule="exact"/>
        <w:ind w:left="1133" w:hanging="708"/>
        <w:rPr>
          <w:rFonts w:ascii="標楷體" w:eastAsia="標楷體" w:hAnsi="標楷體"/>
          <w:color w:val="000000"/>
          <w:sz w:val="28"/>
          <w:szCs w:val="28"/>
        </w:rPr>
      </w:pPr>
      <w:r>
        <w:rPr>
          <w:rFonts w:ascii="標楷體" w:eastAsia="標楷體" w:hAnsi="標楷體"/>
          <w:color w:val="000000"/>
          <w:sz w:val="28"/>
          <w:szCs w:val="28"/>
        </w:rPr>
        <w:t>（五）承辦學校不提供停車位，請搭乘大眾運輸工具。</w:t>
      </w:r>
    </w:p>
    <w:p w:rsidR="00C5095C" w:rsidRDefault="00DF4713">
      <w:pPr>
        <w:suppressAutoHyphens w:val="0"/>
        <w:snapToGrid w:val="0"/>
        <w:spacing w:line="480" w:lineRule="exact"/>
        <w:ind w:left="1133" w:hanging="708"/>
        <w:rPr>
          <w:rFonts w:ascii="標楷體" w:eastAsia="標楷體" w:hAnsi="標楷體"/>
          <w:color w:val="000000"/>
          <w:sz w:val="28"/>
          <w:szCs w:val="28"/>
        </w:rPr>
      </w:pPr>
      <w:r>
        <w:rPr>
          <w:rFonts w:ascii="標楷體" w:eastAsia="標楷體" w:hAnsi="標楷體"/>
          <w:color w:val="000000"/>
          <w:sz w:val="28"/>
          <w:szCs w:val="28"/>
        </w:rPr>
        <w:t>（六）如有相關疑問，請洽南港國小教務處陳老師：</w:t>
      </w:r>
      <w:r>
        <w:rPr>
          <w:rFonts w:ascii="標楷體" w:eastAsia="標楷體" w:hAnsi="標楷體"/>
          <w:color w:val="000000"/>
          <w:sz w:val="28"/>
          <w:szCs w:val="28"/>
        </w:rPr>
        <w:t>2783-4678 #2106</w:t>
      </w:r>
      <w:r>
        <w:rPr>
          <w:rFonts w:ascii="標楷體" w:eastAsia="標楷體" w:hAnsi="標楷體"/>
          <w:color w:val="000000"/>
          <w:sz w:val="28"/>
          <w:szCs w:val="28"/>
        </w:rPr>
        <w:t>。</w:t>
      </w:r>
    </w:p>
    <w:p w:rsidR="00C5095C" w:rsidRDefault="00DF4713">
      <w:pPr>
        <w:suppressAutoHyphens w:val="0"/>
        <w:snapToGrid w:val="0"/>
        <w:spacing w:line="480" w:lineRule="exact"/>
      </w:pPr>
      <w:r>
        <w:rPr>
          <w:rFonts w:ascii="標楷體" w:eastAsia="標楷體" w:hAnsi="標楷體"/>
          <w:color w:val="000000"/>
          <w:spacing w:val="-20"/>
          <w:sz w:val="28"/>
          <w:szCs w:val="28"/>
        </w:rPr>
        <w:t>九、</w:t>
      </w:r>
      <w:r>
        <w:rPr>
          <w:rFonts w:ascii="標楷體" w:eastAsia="標楷體" w:hAnsi="標楷體"/>
          <w:color w:val="000000"/>
          <w:sz w:val="28"/>
          <w:szCs w:val="28"/>
        </w:rPr>
        <w:t>獎勵：辦理本計畫之工作人員，陳請臺北市政府教育局依規定給予敘獎。</w:t>
      </w:r>
    </w:p>
    <w:p w:rsidR="00C5095C" w:rsidRDefault="00DF4713">
      <w:pPr>
        <w:suppressAutoHyphens w:val="0"/>
        <w:snapToGrid w:val="0"/>
        <w:spacing w:line="480" w:lineRule="exact"/>
      </w:pPr>
      <w:r>
        <w:rPr>
          <w:rFonts w:ascii="標楷體" w:eastAsia="標楷體" w:hAnsi="標楷體"/>
          <w:color w:val="000000"/>
          <w:sz w:val="28"/>
          <w:szCs w:val="28"/>
        </w:rPr>
        <w:t>十、其他：相關工作人員加班時數不受每月</w:t>
      </w:r>
      <w:r>
        <w:rPr>
          <w:rFonts w:ascii="標楷體" w:eastAsia="標楷體" w:hAnsi="標楷體"/>
          <w:color w:val="000000"/>
          <w:sz w:val="28"/>
          <w:szCs w:val="28"/>
        </w:rPr>
        <w:t>20</w:t>
      </w:r>
      <w:r>
        <w:rPr>
          <w:rFonts w:ascii="標楷體" w:eastAsia="標楷體" w:hAnsi="標楷體"/>
          <w:color w:val="000000"/>
          <w:sz w:val="28"/>
          <w:szCs w:val="28"/>
        </w:rPr>
        <w:t>小時之限制。</w:t>
      </w:r>
    </w:p>
    <w:p w:rsidR="00C5095C" w:rsidRDefault="00DF4713">
      <w:pPr>
        <w:suppressAutoHyphens w:val="0"/>
        <w:snapToGrid w:val="0"/>
        <w:spacing w:line="480" w:lineRule="exact"/>
      </w:pPr>
      <w:r>
        <w:rPr>
          <w:rFonts w:ascii="標楷體" w:eastAsia="標楷體" w:hAnsi="標楷體"/>
          <w:color w:val="000000"/>
          <w:sz w:val="28"/>
          <w:szCs w:val="28"/>
        </w:rPr>
        <w:t>十一、</w:t>
      </w:r>
      <w:r>
        <w:rPr>
          <w:rFonts w:ascii="標楷體" w:eastAsia="標楷體" w:hAnsi="標楷體"/>
          <w:bCs/>
          <w:color w:val="000000"/>
          <w:sz w:val="28"/>
          <w:szCs w:val="28"/>
        </w:rPr>
        <w:t>本計畫陳臺北市政府教育局核准後實施之，修正時亦同。</w:t>
      </w:r>
    </w:p>
    <w:sectPr w:rsidR="00C5095C">
      <w:footerReference w:type="default" r:id="rId9"/>
      <w:pgSz w:w="11906" w:h="16838"/>
      <w:pgMar w:top="720" w:right="720" w:bottom="720" w:left="720" w:header="851" w:footer="992" w:gutter="0"/>
      <w:cols w:space="720"/>
      <w:docGrid w:type="lines" w:linePitch="2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713" w:rsidRDefault="00DF4713">
      <w:r>
        <w:separator/>
      </w:r>
    </w:p>
  </w:endnote>
  <w:endnote w:type="continuationSeparator" w:id="0">
    <w:p w:rsidR="00DF4713" w:rsidRDefault="00DF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C06" w:rsidRDefault="00DF4713">
    <w:pPr>
      <w:pStyle w:val="a3"/>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E06C06" w:rsidRDefault="00DF4713">
                          <w:pPr>
                            <w:pStyle w:val="a3"/>
                          </w:pP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E06C06" w:rsidRDefault="00DF4713">
                    <w:pPr>
                      <w:pStyle w:val="a3"/>
                    </w:pP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713" w:rsidRDefault="00DF4713">
      <w:r>
        <w:rPr>
          <w:color w:val="000000"/>
        </w:rPr>
        <w:separator/>
      </w:r>
    </w:p>
  </w:footnote>
  <w:footnote w:type="continuationSeparator" w:id="0">
    <w:p w:rsidR="00DF4713" w:rsidRDefault="00DF4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5095C"/>
    <w:rsid w:val="00854214"/>
    <w:rsid w:val="00C5095C"/>
    <w:rsid w:val="00DF47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B108B-9659-4EC1-8FE3-B0C7531F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customStyle="1" w:styleId="a4">
    <w:name w:val="頁尾 字元"/>
    <w:basedOn w:val="a0"/>
    <w:rPr>
      <w:rFonts w:ascii="Times New Roman" w:eastAsia="新細明體" w:hAnsi="Times New Roman" w:cs="Times New Roman"/>
      <w:sz w:val="20"/>
      <w:szCs w:val="20"/>
    </w:rPr>
  </w:style>
  <w:style w:type="character" w:styleId="a5">
    <w:name w:val="page number"/>
    <w:basedOn w:val="a0"/>
  </w:style>
  <w:style w:type="paragraph" w:customStyle="1" w:styleId="a6">
    <w:name w:val="一、"/>
    <w:basedOn w:val="a"/>
    <w:pPr>
      <w:autoSpaceDE w:val="0"/>
      <w:spacing w:line="600" w:lineRule="exact"/>
      <w:ind w:left="978" w:hanging="560"/>
      <w:jc w:val="both"/>
    </w:pPr>
    <w:rPr>
      <w:rFonts w:ascii="新細明體" w:hAnsi="新細明體" w:cs="標楷體"/>
      <w:sz w:val="28"/>
      <w:szCs w:val="28"/>
      <w:lang w:val="zh-TW"/>
    </w:rPr>
  </w:style>
  <w:style w:type="paragraph" w:styleId="a7">
    <w:name w:val="header"/>
    <w:basedOn w:val="a"/>
    <w:pPr>
      <w:tabs>
        <w:tab w:val="center" w:pos="4153"/>
        <w:tab w:val="right" w:pos="8306"/>
      </w:tabs>
      <w:snapToGrid w:val="0"/>
    </w:pPr>
    <w:rPr>
      <w:sz w:val="20"/>
    </w:rPr>
  </w:style>
  <w:style w:type="character" w:customStyle="1" w:styleId="a8">
    <w:name w:val="頁首 字元"/>
    <w:basedOn w:val="a0"/>
    <w:rPr>
      <w:rFonts w:ascii="Times New Roman" w:eastAsia="新細明體" w:hAnsi="Times New Roman" w:cs="Times New Roman"/>
      <w:sz w:val="20"/>
      <w:szCs w:val="20"/>
    </w:rPr>
  </w:style>
  <w:style w:type="character" w:styleId="a9">
    <w:name w:val="Hyperlink"/>
    <w:basedOn w:val="a0"/>
    <w:rPr>
      <w:color w:val="0563C1"/>
      <w:u w:val="single"/>
    </w:rPr>
  </w:style>
  <w:style w:type="character" w:styleId="aa">
    <w:name w:val="Unresolved Mention"/>
    <w:basedOn w:val="a0"/>
    <w:rPr>
      <w:color w:val="605E5C"/>
      <w:shd w:val="clear" w:color="auto" w:fill="E1DFDD"/>
    </w:rPr>
  </w:style>
  <w:style w:type="paragraph" w:styleId="ab">
    <w:name w:val="List Paragraph"/>
    <w:basedOn w:val="a"/>
    <w:pPr>
      <w:ind w:left="480"/>
    </w:pPr>
  </w:style>
  <w:style w:type="character" w:styleId="ac">
    <w:name w:val="FollowedHyperlink"/>
    <w:basedOn w:val="a0"/>
    <w:rPr>
      <w:color w:val="954F72"/>
      <w:u w:val="single"/>
    </w:rPr>
  </w:style>
  <w:style w:type="character" w:customStyle="1" w:styleId="ad">
    <w:name w:val="未解析的提及"/>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orms.gle/A9uJgeqbYExXdyks9"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sc.tp.edu.t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陳柏諺</dc:creator>
  <dc:description/>
  <cp:lastModifiedBy>szuyu</cp:lastModifiedBy>
  <cp:revision>2</cp:revision>
  <dcterms:created xsi:type="dcterms:W3CDTF">2025-06-23T08:08:00Z</dcterms:created>
  <dcterms:modified xsi:type="dcterms:W3CDTF">2025-06-23T08:08:00Z</dcterms:modified>
</cp:coreProperties>
</file>