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CD0" w:rsidRDefault="007B3A81">
      <w:bookmarkStart w:id="0" w:name="_GoBack"/>
      <w:bookmarkEnd w:id="0"/>
      <w:r>
        <w:rPr>
          <w:rFonts w:ascii="Times New Roman" w:eastAsia="標楷體" w:hAnsi="Times New Roman" w:cs="Times New Roman"/>
          <w:color w:val="000000"/>
          <w:sz w:val="36"/>
          <w:szCs w:val="36"/>
        </w:rPr>
        <w:t>附件二（參考計畫格式）</w:t>
      </w:r>
    </w:p>
    <w:p w:rsidR="00F44CD0" w:rsidRDefault="007B3A81">
      <w:pPr>
        <w:pStyle w:val="21"/>
        <w:spacing w:before="0" w:after="0" w:line="240" w:lineRule="auto"/>
      </w:pPr>
      <w:bookmarkStart w:id="1" w:name="_Toc62032968"/>
      <w:r>
        <w:t>113</w:t>
      </w:r>
      <w:r>
        <w:t>年度</w:t>
      </w:r>
      <w:r>
        <w:t>~</w:t>
      </w:r>
      <w:r>
        <w:t>里海行動：氣候變遷下的海岸線</w:t>
      </w:r>
      <w:bookmarkEnd w:id="1"/>
    </w:p>
    <w:p w:rsidR="00F44CD0" w:rsidRDefault="007B3A81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壹、起源：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貳、依據：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參、目標：</w:t>
      </w:r>
    </w:p>
    <w:p w:rsidR="00F44CD0" w:rsidRDefault="00F44CD0">
      <w:pPr>
        <w:pStyle w:val="a3"/>
        <w:widowControl w:val="0"/>
        <w:numPr>
          <w:ilvl w:val="0"/>
          <w:numId w:val="1"/>
        </w:numPr>
        <w:spacing w:line="400" w:lineRule="exact"/>
        <w:textAlignment w:val="auto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pStyle w:val="a3"/>
        <w:widowControl w:val="0"/>
        <w:numPr>
          <w:ilvl w:val="0"/>
          <w:numId w:val="1"/>
        </w:numPr>
        <w:spacing w:line="400" w:lineRule="exact"/>
        <w:textAlignment w:val="auto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肆、辦理單位：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伍、對象：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44CD0" w:rsidRDefault="007B3A81">
      <w:pPr>
        <w:spacing w:line="400" w:lineRule="exact"/>
      </w:pPr>
      <w:r>
        <w:rPr>
          <w:rFonts w:ascii="Times New Roman" w:eastAsia="標楷體" w:hAnsi="Times New Roman" w:cs="Times New Roman"/>
          <w:sz w:val="28"/>
          <w:szCs w:val="28"/>
        </w:rPr>
        <w:t>陸、時間：</w:t>
      </w:r>
      <w:r>
        <w:rPr>
          <w:rFonts w:ascii="Times New Roman" w:hAnsi="Times New Roman" w:cs="Times New Roman"/>
        </w:rPr>
        <w:t xml:space="preserve"> 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柒、地點：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44CD0" w:rsidRDefault="007B3A81">
      <w:pPr>
        <w:spacing w:line="400" w:lineRule="exact"/>
      </w:pPr>
      <w:r>
        <w:rPr>
          <w:rFonts w:ascii="Times New Roman" w:eastAsia="標楷體" w:hAnsi="Times New Roman" w:cs="Times New Roman"/>
          <w:sz w:val="28"/>
          <w:szCs w:val="28"/>
        </w:rPr>
        <w:t>捌、活動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/ </w:t>
      </w:r>
      <w:r>
        <w:rPr>
          <w:rFonts w:ascii="Times New Roman" w:eastAsia="標楷體" w:hAnsi="Times New Roman" w:cs="Times New Roman"/>
          <w:sz w:val="28"/>
          <w:szCs w:val="28"/>
        </w:rPr>
        <w:t>課程規劃</w:t>
      </w:r>
    </w:p>
    <w:tbl>
      <w:tblPr>
        <w:tblW w:w="96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3400"/>
        <w:gridCol w:w="2125"/>
        <w:gridCol w:w="1977"/>
      </w:tblGrid>
      <w:tr w:rsidR="00F44CD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00-08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30-09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30-11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30-12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玖、經費概要：申請補助，經費概算表如附件。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拾、預期效益</w:t>
      </w:r>
    </w:p>
    <w:p w:rsidR="00F44CD0" w:rsidRDefault="00F44CD0">
      <w:pPr>
        <w:pStyle w:val="a3"/>
        <w:widowControl w:val="0"/>
        <w:numPr>
          <w:ilvl w:val="0"/>
          <w:numId w:val="2"/>
        </w:numPr>
        <w:spacing w:line="400" w:lineRule="exact"/>
        <w:textAlignment w:val="auto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pStyle w:val="a3"/>
        <w:widowControl w:val="0"/>
        <w:numPr>
          <w:ilvl w:val="0"/>
          <w:numId w:val="2"/>
        </w:numPr>
        <w:spacing w:line="400" w:lineRule="exact"/>
        <w:textAlignment w:val="auto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拾壹、成果彙整：本活動辦理後一個月內彙整成果送交補助單位。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拾貳、相關獎勵：辦理本項活動著有績效者，由承辦單位依權責敘獎。</w:t>
      </w:r>
    </w:p>
    <w:p w:rsidR="00F44CD0" w:rsidRDefault="007B3A8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拾參、實施核可：本計畫經核准後實施，修正時亦同。</w:t>
      </w: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7B3A81">
      <w:pPr>
        <w:pStyle w:val="21"/>
        <w:spacing w:before="0" w:after="0" w:line="240" w:lineRule="auto"/>
      </w:pPr>
      <w:r>
        <w:lastRenderedPageBreak/>
        <w:t>113</w:t>
      </w:r>
      <w:r>
        <w:t>年度</w:t>
      </w:r>
      <w:r>
        <w:t>~</w:t>
      </w:r>
      <w:r>
        <w:t>里海行動：氣候變遷下的海岸線經費概算表</w:t>
      </w:r>
    </w:p>
    <w:tbl>
      <w:tblPr>
        <w:tblW w:w="96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145"/>
        <w:gridCol w:w="1056"/>
        <w:gridCol w:w="837"/>
        <w:gridCol w:w="907"/>
        <w:gridCol w:w="1057"/>
        <w:gridCol w:w="3153"/>
      </w:tblGrid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小計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CD0" w:rsidRDefault="00F44CD0">
            <w:pPr>
              <w:spacing w:line="400" w:lineRule="exact"/>
              <w:jc w:val="both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總計</w:t>
            </w:r>
          </w:p>
        </w:tc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textAlignment w:val="auto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新臺幣：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Cs w:val="28"/>
              </w:rPr>
              <w:t>以上各項經費視實際需要得互相流用</w:t>
            </w:r>
            <w:r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</w:tr>
      <w:tr w:rsidR="00F44C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jc w:val="center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申請補助</w:t>
            </w:r>
          </w:p>
        </w:tc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CD0" w:rsidRDefault="007B3A81">
            <w:pPr>
              <w:spacing w:line="400" w:lineRule="exact"/>
              <w:textAlignment w:val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新臺幣：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</w:tbl>
    <w:p w:rsidR="00F44CD0" w:rsidRDefault="00F44CD0">
      <w:pPr>
        <w:suppressAutoHyphens w:val="0"/>
        <w:rPr>
          <w:rFonts w:ascii="Times New Roman" w:eastAsia="標楷體" w:hAnsi="Times New Roman" w:cs="Times New Roman"/>
          <w:sz w:val="28"/>
          <w:szCs w:val="28"/>
        </w:rPr>
      </w:pPr>
    </w:p>
    <w:p w:rsidR="00F44CD0" w:rsidRDefault="00F44CD0">
      <w:pPr>
        <w:suppressAutoHyphens w:val="0"/>
        <w:rPr>
          <w:rFonts w:ascii="Times New Roman" w:eastAsia="標楷體" w:hAnsi="Times New Roman" w:cs="Times New Roman"/>
          <w:sz w:val="32"/>
          <w:szCs w:val="32"/>
        </w:rPr>
      </w:pPr>
    </w:p>
    <w:sectPr w:rsidR="00F44CD0">
      <w:footerReference w:type="default" r:id="rId7"/>
      <w:pgSz w:w="11900" w:h="16840"/>
      <w:pgMar w:top="1134" w:right="1134" w:bottom="1134" w:left="1134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A81" w:rsidRDefault="007B3A81">
      <w:r>
        <w:separator/>
      </w:r>
    </w:p>
  </w:endnote>
  <w:endnote w:type="continuationSeparator" w:id="0">
    <w:p w:rsidR="007B3A81" w:rsidRDefault="007B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F6" w:rsidRDefault="007B3A81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4D23F6" w:rsidRDefault="007B3A8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A81" w:rsidRDefault="007B3A81">
      <w:r>
        <w:rPr>
          <w:color w:val="000000"/>
        </w:rPr>
        <w:separator/>
      </w:r>
    </w:p>
  </w:footnote>
  <w:footnote w:type="continuationSeparator" w:id="0">
    <w:p w:rsidR="007B3A81" w:rsidRDefault="007B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82585"/>
    <w:multiLevelType w:val="multilevel"/>
    <w:tmpl w:val="438CA6D0"/>
    <w:lvl w:ilvl="0">
      <w:start w:val="1"/>
      <w:numFmt w:val="taiwaneseCountingThousand"/>
      <w:lvlText w:val="%1、"/>
      <w:lvlJc w:val="left"/>
      <w:pPr>
        <w:ind w:left="1035" w:hanging="480"/>
      </w:p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6C781380"/>
    <w:multiLevelType w:val="multilevel"/>
    <w:tmpl w:val="7794D14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4CD0"/>
    <w:rsid w:val="00041462"/>
    <w:rsid w:val="007B3A81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9ABC51-B87C-448A-B729-DFB6C7B6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新細明體" w:eastAsia="新細明體" w:hAnsi="新細明體" w:cs="新細明體"/>
      <w:sz w:val="24"/>
      <w:szCs w:val="24"/>
    </w:rPr>
  </w:style>
  <w:style w:type="paragraph" w:styleId="3">
    <w:name w:val="heading 3"/>
    <w:basedOn w:val="a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4">
    <w:name w:val="Placeholder Text"/>
    <w:basedOn w:val="a0"/>
    <w:rPr>
      <w:color w:val="80808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新細明體" w:eastAsia="新細明體" w:hAnsi="新細明體" w:cs="新細明體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新細明體" w:eastAsia="新細明體" w:hAnsi="新細明體" w:cs="新細明體"/>
    </w:rPr>
  </w:style>
  <w:style w:type="paragraph" w:styleId="a9">
    <w:name w:val="Body Text Indent"/>
    <w:basedOn w:val="a"/>
    <w:pPr>
      <w:widowControl w:val="0"/>
      <w:snapToGrid w:val="0"/>
      <w:spacing w:line="300" w:lineRule="exact"/>
      <w:ind w:left="480" w:hanging="480"/>
      <w:jc w:val="both"/>
    </w:pPr>
    <w:rPr>
      <w:rFonts w:ascii="標楷體" w:eastAsia="標楷體" w:hAnsi="標楷體" w:cs="Times New Roman"/>
      <w:kern w:val="3"/>
    </w:rPr>
  </w:style>
  <w:style w:type="character" w:customStyle="1" w:styleId="aa">
    <w:name w:val="本文縮排 字元"/>
    <w:basedOn w:val="a0"/>
    <w:rPr>
      <w:rFonts w:ascii="標楷體" w:eastAsia="標楷體" w:hAnsi="標楷體"/>
      <w:kern w:val="3"/>
      <w:sz w:val="24"/>
      <w:szCs w:val="24"/>
    </w:rPr>
  </w:style>
  <w:style w:type="paragraph" w:styleId="Web">
    <w:name w:val="Normal (Web)"/>
    <w:basedOn w:val="a"/>
    <w:pPr>
      <w:spacing w:before="100" w:after="100"/>
    </w:pPr>
    <w:rPr>
      <w:rFonts w:ascii="Arial Unicode MS" w:eastAsia="Arial Unicode MS" w:hAnsi="Arial Unicode MS" w:cs="Times New Roman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sz w:val="27"/>
      <w:szCs w:val="27"/>
    </w:rPr>
  </w:style>
  <w:style w:type="paragraph" w:styleId="ab">
    <w:name w:val="annotation text"/>
    <w:basedOn w:val="a"/>
    <w:pPr>
      <w:widowControl w:val="0"/>
    </w:pPr>
    <w:rPr>
      <w:rFonts w:ascii="Times New Roman" w:hAnsi="Times New Roman" w:cs="Times New Roman"/>
      <w:kern w:val="3"/>
    </w:rPr>
  </w:style>
  <w:style w:type="character" w:customStyle="1" w:styleId="ac">
    <w:name w:val="註解文字 字元"/>
    <w:basedOn w:val="a0"/>
    <w:rPr>
      <w:rFonts w:eastAsia="新細明體"/>
      <w:kern w:val="3"/>
      <w:sz w:val="24"/>
      <w:szCs w:val="24"/>
    </w:rPr>
  </w:style>
  <w:style w:type="paragraph" w:customStyle="1" w:styleId="t1">
    <w:name w:val="t1"/>
    <w:basedOn w:val="a"/>
    <w:pPr>
      <w:spacing w:before="100" w:after="100"/>
    </w:pPr>
    <w:rPr>
      <w:rFonts w:ascii="Arial Unicode MS" w:hAnsi="Arial Unicode MS" w:cs="Arial Unicode MS"/>
    </w:rPr>
  </w:style>
  <w:style w:type="character" w:styleId="ad">
    <w:name w:val="Hyperlink"/>
    <w:basedOn w:val="a0"/>
    <w:rPr>
      <w:color w:val="0563C1"/>
      <w:u w:val="single"/>
    </w:rPr>
  </w:style>
  <w:style w:type="paragraph" w:customStyle="1" w:styleId="21">
    <w:name w:val="標題21"/>
    <w:basedOn w:val="a"/>
    <w:pPr>
      <w:widowControl w:val="0"/>
      <w:suppressAutoHyphens w:val="0"/>
      <w:spacing w:before="100" w:after="100" w:line="240" w:lineRule="atLeast"/>
      <w:jc w:val="center"/>
      <w:textAlignment w:val="auto"/>
    </w:pPr>
    <w:rPr>
      <w:rFonts w:ascii="Times New Roman" w:eastAsia="標楷體" w:hAnsi="Times New Roman" w:cs="Times New Roman"/>
      <w:b/>
      <w:kern w:val="3"/>
      <w:sz w:val="32"/>
      <w:szCs w:val="32"/>
    </w:rPr>
  </w:style>
  <w:style w:type="character" w:customStyle="1" w:styleId="210">
    <w:name w:val="標題21 字元"/>
    <w:basedOn w:val="a0"/>
    <w:rPr>
      <w:rFonts w:eastAsia="標楷體"/>
      <w:b/>
      <w:kern w:val="3"/>
      <w:sz w:val="32"/>
      <w:szCs w:val="32"/>
    </w:rPr>
  </w:style>
  <w:style w:type="character" w:customStyle="1" w:styleId="ae">
    <w:name w:val="清單段落 字元"/>
    <w:rPr>
      <w:rFonts w:ascii="Calibri" w:eastAsia="新細明體" w:hAnsi="Calibri" w:cs="新細明體"/>
      <w:sz w:val="24"/>
      <w:szCs w:val="22"/>
    </w:rPr>
  </w:style>
  <w:style w:type="paragraph" w:styleId="af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標題11"/>
    <w:basedOn w:val="a"/>
    <w:pPr>
      <w:keepNext/>
      <w:widowControl w:val="0"/>
      <w:suppressAutoHyphens w:val="0"/>
      <w:textAlignment w:val="auto"/>
      <w:outlineLvl w:val="0"/>
    </w:pPr>
    <w:rPr>
      <w:rFonts w:ascii="Times New Roman" w:eastAsia="標楷體" w:hAnsi="Times New Roman" w:cs="Times New Roman"/>
      <w:b/>
      <w:bCs/>
      <w:kern w:val="3"/>
      <w:sz w:val="32"/>
      <w:szCs w:val="32"/>
    </w:rPr>
  </w:style>
  <w:style w:type="character" w:customStyle="1" w:styleId="110">
    <w:name w:val="標題11 字元"/>
    <w:basedOn w:val="a0"/>
    <w:rPr>
      <w:rFonts w:eastAsia="標楷體"/>
      <w:b/>
      <w:bCs/>
      <w:kern w:val="3"/>
      <w:sz w:val="32"/>
      <w:szCs w:val="32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f1">
    <w:name w:val="FollowedHyperlink"/>
    <w:basedOn w:val="a0"/>
    <w:rPr>
      <w:color w:val="954F72"/>
      <w:u w:val="single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subject"/>
    <w:basedOn w:val="ab"/>
    <w:next w:val="ab"/>
    <w:pPr>
      <w:widowControl/>
    </w:pPr>
    <w:rPr>
      <w:rFonts w:ascii="新細明體" w:hAnsi="新細明體" w:cs="新細明體"/>
      <w:b/>
      <w:bCs/>
      <w:kern w:val="0"/>
    </w:rPr>
  </w:style>
  <w:style w:type="character" w:customStyle="1" w:styleId="10">
    <w:name w:val="註解文字 字元1"/>
    <w:basedOn w:val="a0"/>
    <w:rPr>
      <w:rFonts w:eastAsia="新細明體"/>
      <w:kern w:val="3"/>
      <w:sz w:val="24"/>
      <w:szCs w:val="24"/>
    </w:rPr>
  </w:style>
  <w:style w:type="character" w:customStyle="1" w:styleId="af4">
    <w:name w:val="註解主旨 字元"/>
    <w:basedOn w:val="10"/>
    <w:rPr>
      <w:rFonts w:ascii="新細明體" w:eastAsia="新細明體" w:hAnsi="新細明體" w:cs="新細明體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Wen-Shian LEE</dc:creator>
  <cp:lastModifiedBy>szuyu</cp:lastModifiedBy>
  <cp:revision>2</cp:revision>
  <cp:lastPrinted>2021-05-24T07:01:00Z</cp:lastPrinted>
  <dcterms:created xsi:type="dcterms:W3CDTF">2024-01-16T06:18:00Z</dcterms:created>
  <dcterms:modified xsi:type="dcterms:W3CDTF">2024-01-16T06:18:00Z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